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27EEED" w14:textId="77777777" w:rsidR="008A3310" w:rsidRDefault="008A3310"/>
    <w:tbl>
      <w:tblPr>
        <w:tblStyle w:val="a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1095"/>
        <w:gridCol w:w="1500"/>
        <w:gridCol w:w="1530"/>
        <w:gridCol w:w="105"/>
        <w:gridCol w:w="1890"/>
        <w:gridCol w:w="2745"/>
        <w:gridCol w:w="1185"/>
        <w:gridCol w:w="2245"/>
      </w:tblGrid>
      <w:tr w:rsidR="008A3310" w14:paraId="3E6189BA" w14:textId="77777777" w:rsidTr="003D0D35">
        <w:trPr>
          <w:trHeight w:val="750"/>
        </w:trPr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5C4F3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>Form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60"/>
                <w:szCs w:val="60"/>
              </w:rPr>
              <w:t xml:space="preserve"> GSTR-1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[See rule 59(1)]</w:t>
            </w:r>
          </w:p>
        </w:tc>
      </w:tr>
      <w:tr w:rsidR="008A3310" w14:paraId="3514F67A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D6A5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439C54F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0779F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Details of outward supplies of Goods or Services</w:t>
            </w:r>
          </w:p>
        </w:tc>
      </w:tr>
      <w:tr w:rsidR="008A3310" w14:paraId="48B56E6D" w14:textId="77777777" w:rsidTr="003D0D35">
        <w:trPr>
          <w:trHeight w:val="300"/>
        </w:trPr>
        <w:tc>
          <w:tcPr>
            <w:tcW w:w="699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34A8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Financial year:</w:t>
            </w:r>
          </w:p>
        </w:tc>
        <w:tc>
          <w:tcPr>
            <w:tcW w:w="81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F1BA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Tax Period:</w:t>
            </w:r>
          </w:p>
        </w:tc>
      </w:tr>
      <w:tr w:rsidR="008A3310" w14:paraId="6219455A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A166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8975DE8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67DD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GSTIN No.:</w:t>
            </w:r>
          </w:p>
        </w:tc>
      </w:tr>
      <w:tr w:rsidR="008A3310" w14:paraId="6870A5B3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FA3FD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Legal Name of the Registered Person:</w:t>
            </w:r>
          </w:p>
        </w:tc>
      </w:tr>
      <w:tr w:rsidR="008A3310" w14:paraId="22FA4CF5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1A882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Trade Name if any:</w:t>
            </w:r>
          </w:p>
        </w:tc>
      </w:tr>
      <w:tr w:rsidR="008A3310" w14:paraId="59B1F97C" w14:textId="77777777" w:rsidTr="003D0D35">
        <w:trPr>
          <w:trHeight w:val="300"/>
        </w:trPr>
        <w:tc>
          <w:tcPr>
            <w:tcW w:w="699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6722A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ARN:</w:t>
            </w:r>
          </w:p>
        </w:tc>
        <w:tc>
          <w:tcPr>
            <w:tcW w:w="81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93DB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44458"/>
              </w:rPr>
              <w:t>Date of ARN:</w:t>
            </w:r>
          </w:p>
        </w:tc>
      </w:tr>
      <w:tr w:rsidR="008A3310" w14:paraId="3CB53CA4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CFFFD" w14:textId="77777777" w:rsidR="008A3310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  <w:sz w:val="16"/>
                <w:szCs w:val="16"/>
              </w:rPr>
              <w:t>(Amount in ₹ for all tables)</w:t>
            </w:r>
          </w:p>
        </w:tc>
      </w:tr>
      <w:tr w:rsidR="008A3310" w14:paraId="77B30722" w14:textId="77777777" w:rsidTr="003D0D35">
        <w:trPr>
          <w:trHeight w:val="1047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42E1B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98312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No. of Records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62B66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Document type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BA412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Taxable Value</w:t>
            </w: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23355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Integrated Tax</w:t>
            </w: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83A31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Central Tax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D3C73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State / UT Tax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9F2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4C8AB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CESS</w:t>
            </w:r>
          </w:p>
        </w:tc>
      </w:tr>
      <w:tr w:rsidR="008A3310" w14:paraId="7F9EC029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59A5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 xml:space="preserve">4A - Taxable outward supplies made to registered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(other than reverse charge supplies) - B2B Regular</w:t>
            </w:r>
          </w:p>
        </w:tc>
      </w:tr>
      <w:tr w:rsidR="008A3310" w14:paraId="4FE345FB" w14:textId="77777777" w:rsidTr="003D0D35">
        <w:trPr>
          <w:trHeight w:val="300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EECD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FD49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B3CF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F55E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F6E4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5D7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72DD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5719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B3DBF84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009AC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EECE67C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9304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 xml:space="preserve">4B - Taxable outward supplies made to registered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attracting tax on reverse charge - B2B Reverse Charge</w:t>
            </w:r>
          </w:p>
        </w:tc>
      </w:tr>
      <w:tr w:rsidR="008A3310" w14:paraId="645B716E" w14:textId="77777777" w:rsidTr="003D0D35">
        <w:trPr>
          <w:trHeight w:val="300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2F7B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60B0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327A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4E60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5A0C8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0BEC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C31F9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F10F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016DCB3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B79A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3C8DF99" w14:textId="77777777" w:rsidTr="003D0D35">
        <w:trPr>
          <w:trHeight w:val="3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DA17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 xml:space="preserve">5A - Taxable outward inter-state supplies to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made unregistered persons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(where invoice value more than Rs. 2.5 lakh) -B2CL (Large)</w:t>
            </w:r>
          </w:p>
        </w:tc>
      </w:tr>
      <w:tr w:rsidR="008A3310" w14:paraId="527A4C8C" w14:textId="77777777" w:rsidTr="003D0D35">
        <w:trPr>
          <w:trHeight w:val="300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6CA5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D83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98CDC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B3F8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02D8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E681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BCCA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66F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E2D7C21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77EE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C9ACD9E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FFC7A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6A - Exports (with / without payment)</w:t>
            </w:r>
          </w:p>
        </w:tc>
      </w:tr>
      <w:tr w:rsidR="008A3310" w14:paraId="11DA5BB0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F2E1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826C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3CAB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50AE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60F94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7975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6E01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50B91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66EEE63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C33C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BF02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9CAB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83722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0072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E749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B01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F73E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500F67D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C3B1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37CD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9AA7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C4C1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A04AE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54D8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B882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26F9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ED3E08C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FCD71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ED22FB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A433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6B - Supplies made to SEZ unit or SEZ developer - SEZWP / SEZWOP</w:t>
            </w:r>
          </w:p>
        </w:tc>
      </w:tr>
      <w:tr w:rsidR="008A3310" w14:paraId="60FC7AF6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7C331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04C5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CDFA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BBDF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27E9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F885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DC2C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5611F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F1E471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0612B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SEZWP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9178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7709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079B6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E0FDD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6983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9520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D12F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DED14FD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9BBE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B885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ADE4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F289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75AD1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DD23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F7B00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7C63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38FDACE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AE71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1F9CA06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A0A4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6C - Deemed Exports -- DE</w:t>
            </w:r>
          </w:p>
        </w:tc>
      </w:tr>
      <w:tr w:rsidR="008A3310" w14:paraId="25CF0D88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7F58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22784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6E40B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6B54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45E9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DE13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58EF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B469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123C87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6E09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93423B6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CD75F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 xml:space="preserve">7 - Taxable supplies (Net of debit and credit notes) to unregistered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(other than the supplies covered in table 5) - B2CS (others)</w:t>
            </w:r>
          </w:p>
        </w:tc>
      </w:tr>
      <w:tr w:rsidR="008A3310" w14:paraId="64CC745D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AA49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99D9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F3DB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F4E2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507C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740B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9AE6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37E2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30E6033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9902D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D0B891C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8D4E8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8 - Nill rated, Exempted and Non-GST outward supplies</w:t>
            </w:r>
          </w:p>
        </w:tc>
      </w:tr>
      <w:tr w:rsidR="008A3310" w14:paraId="09487D94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7C3C0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D68A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4A89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434C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093ED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BC667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B4C5F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A840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9F58FA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0659A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Nil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B238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FD3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FA89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32B5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220F2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B481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A8CB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B29AEF2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458C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Exempted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1E87B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A0F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2FC10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C439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88E3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6A6B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6D58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130F64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9682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Non-GST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8CC1B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F2E8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9476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57AE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9087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6DCE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566A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CBACA1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63FBA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63DA7B3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73DE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</w:t>
            </w:r>
          </w:p>
        </w:tc>
      </w:tr>
      <w:tr w:rsidR="008A3310" w14:paraId="5A2712A1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57320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taxable outward supplies made to registered persons in returns of earlier tax periods in table 4 - B2B Regular</w:t>
            </w:r>
          </w:p>
        </w:tc>
      </w:tr>
      <w:tr w:rsidR="008A3310" w14:paraId="68637ADD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28D65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72C8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4839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959C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5EEE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4BC67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9072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3AFF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E29C0E6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D571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2D46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ABB4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02A9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E2CA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502F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FFCB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F1F1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7EA873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A333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04399CE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51129A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taxable outward supplies made to registered persons in return of earlier tax periods in table 4 - B2B Reverse charge</w:t>
            </w:r>
          </w:p>
        </w:tc>
      </w:tr>
      <w:tr w:rsidR="008A3310" w14:paraId="6BBBAF9A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0310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16A8E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B407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53A8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2F4F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D13E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1732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AE6F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4FF2490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C9C4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4616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89D4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795B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7B29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C647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7EA5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72BF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335845F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A5CC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017C90D" w14:textId="77777777" w:rsidTr="003D0D35">
        <w:trPr>
          <w:trHeight w:val="600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4212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taxable outward supplies made to registered persons (where invoice value is more than Rs. 2.5 lakh) in return of earlier tax periods in table 5- B2CL (Large)</w:t>
            </w:r>
          </w:p>
        </w:tc>
      </w:tr>
      <w:tr w:rsidR="008A3310" w14:paraId="55EA585B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8DE4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4FD0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AB85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EF15E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75A2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9E52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8ED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D6438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BC810F2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C76A0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F8A4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7A6F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C68C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FBB8F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F3351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8DC7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3E080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E83A53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F0A8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CFB3FFF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56C5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Export supplies in returns of earlier tax periods in table 6A (EXPWP / EXPWOP)</w:t>
            </w:r>
          </w:p>
        </w:tc>
      </w:tr>
      <w:tr w:rsidR="008A3310" w14:paraId="147815B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2D83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BD101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E397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8F432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0F0F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F9D30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0B6F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6EC6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FC99AB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E6EA32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367A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BD27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73CC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2CA8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F04DA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094E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D49E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F12A99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0DF8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C2CB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C26D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A24E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F75B6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799CC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80B13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BA84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0DAA6C8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0058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FFA0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6F7E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0C58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060AB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58C9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001D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3150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0B9830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CF61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5B5C35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3B57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supplies made to SEZ units or SEZ developers in returns of earlier tax periods in table 6B (SEZWP / SEZWOP)</w:t>
            </w:r>
          </w:p>
        </w:tc>
      </w:tr>
      <w:tr w:rsidR="008A3310" w14:paraId="5D349A2A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12C4A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10215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C40E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1C0A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849A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6EE2C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FF25A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4D32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0C69BC9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0B1CC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5C61E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5943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3068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D292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F090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D2A56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11F9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0B5E5C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3280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2EB8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3992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73C9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FC5B6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A48B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4825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88F1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ADD93EB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3E041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SEZWOP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3115D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20C23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66B8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16F2F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3523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26883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547B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AC9A7C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0870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36836B1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5937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9A - Amendment to Deemed Exports in returns of earlier tax periods in table 6C (DE)</w:t>
            </w:r>
          </w:p>
        </w:tc>
      </w:tr>
      <w:tr w:rsidR="008A3310" w14:paraId="08106A10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7100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FF7DD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B870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732C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3575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B02E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BC87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54D3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40D856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19FE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16F8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0C13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0809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304F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344B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FDC0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9A1B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2D2C89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C49D4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96FDBDA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554B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Dr - Debit Note Cr - Credit Note</w:t>
            </w:r>
          </w:p>
        </w:tc>
      </w:tr>
      <w:tr w:rsidR="008A3310" w14:paraId="0083BBAD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21F3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9B - Credit / Debit Notes (Registered) - CDNR</w:t>
            </w:r>
          </w:p>
        </w:tc>
      </w:tr>
      <w:tr w:rsidR="008A3310" w14:paraId="7D0C8EC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38EA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- Net off Dr/Cr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46CF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5E1D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64E0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C103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8399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66E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825B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99AA3F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CFA285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regular</w:t>
            </w:r>
          </w:p>
        </w:tc>
      </w:tr>
      <w:tr w:rsidR="008A3310" w14:paraId="644F2DC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90A71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753A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012B5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7DA1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623A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B3B21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2E03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204DA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FAD408C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BCA50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4 other than table 6 - B2B Reverse Charge</w:t>
            </w:r>
          </w:p>
        </w:tc>
      </w:tr>
      <w:tr w:rsidR="008A3310" w14:paraId="1EA7A3F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1FA6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FF61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D0C4C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A841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9AF0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DAA7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267A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1F87C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1DF920F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B3FE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6B - SEZWP / SEZWOP</w:t>
            </w:r>
          </w:p>
        </w:tc>
      </w:tr>
      <w:tr w:rsidR="008A3310" w14:paraId="596CBBAC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2F6B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F4C8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6DE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0CBB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34FF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0A56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744D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93B8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7DBB778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68A055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Credit / Debit notes issued to registered persons for taxable outward supplies in table 6C - DE</w:t>
            </w:r>
          </w:p>
        </w:tc>
      </w:tr>
      <w:tr w:rsidR="008A3310" w14:paraId="7E04058C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A413A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4FE4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DAAF3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1039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7452B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95DE3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E1F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DF2E6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5C470A9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5CDC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FE1A03A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2D8B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9B - Credit / Debit Notes (Unregistered) - CDNUR</w:t>
            </w:r>
          </w:p>
        </w:tc>
      </w:tr>
      <w:tr w:rsidR="008A3310" w14:paraId="156A6BFC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CBBB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- Net off Dr/Cr (Dr-Cr)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961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86A7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9875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8DC5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A762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3DA5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BEE1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2D03C6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D64C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Unregistered Type</w:t>
            </w:r>
          </w:p>
        </w:tc>
      </w:tr>
      <w:tr w:rsidR="008A3310" w14:paraId="441B83A9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9020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051A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9AF5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95CF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91972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077F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69BB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1822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C64F7D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6D4A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68872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5821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D6D0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D4F6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B3D4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A2B7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B1BB2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A081EFE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83FF6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EXPWOP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A745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D86C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8F04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718D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1587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B649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F81E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645BA18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9AB1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E69300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106A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*Note* NDA - Net Differential Amount NADr - Net Amended Debit Notes NACr - Net Amended Credit Notes</w:t>
            </w:r>
          </w:p>
        </w:tc>
      </w:tr>
      <w:tr w:rsidR="008A3310" w14:paraId="5FFD8FCF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3493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9C - Amended Credit / Debit Notes (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Registered )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- CDNRA</w:t>
            </w:r>
          </w:p>
        </w:tc>
      </w:tr>
      <w:tr w:rsidR="008A3310" w14:paraId="74C28FB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2F28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0232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725D4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711DC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90ED2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6ED6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E42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8474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1420004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0FFFB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1540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92C21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C523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A86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4C56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A530C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CCC2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29D0FE9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7643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4 other than table 6 - B2B regular</w:t>
            </w:r>
          </w:p>
        </w:tc>
      </w:tr>
      <w:tr w:rsidR="008A3310" w14:paraId="636DA384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84DB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4B1B5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382D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9F1D1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2CC56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E523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4F89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1DFA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12EC93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26F26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 xml:space="preserve">Amended Credit / Debit notes issued to registered </w:t>
            </w:r>
            <w:proofErr w:type="gramStart"/>
            <w:r>
              <w:rPr>
                <w:rFonts w:ascii="Calibri" w:eastAsia="Calibri" w:hAnsi="Calibri" w:cs="Calibri"/>
                <w:color w:val="433C29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433C29"/>
              </w:rPr>
              <w:t xml:space="preserve"> for taxable outward supplies in table 4 other than table 6 - B2B Reverse Charge</w:t>
            </w:r>
          </w:p>
        </w:tc>
      </w:tr>
      <w:tr w:rsidR="008A3310" w14:paraId="174D2D5C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919D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2435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F78A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34F3D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B50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9FCF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AD3E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FC03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E38058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1EB2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6B - SEZWP / SEZWOP</w:t>
            </w:r>
          </w:p>
        </w:tc>
      </w:tr>
      <w:tr w:rsidR="008A3310" w14:paraId="3E4415EB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7C56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Total (NADr - NACr)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D12A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2664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7A1C5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EF79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C896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148A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D2D0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199012E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09BCB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3C29"/>
              </w:rPr>
              <w:t>Amended Credit / Debit notes issued to registered persons for taxable outward supplies in table 6C - DE</w:t>
            </w:r>
          </w:p>
        </w:tc>
      </w:tr>
      <w:tr w:rsidR="008A3310" w14:paraId="16FAFEC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F3FF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5C31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B2E5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C99C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44B55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DDE7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B56F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4FBC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1BCB342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C955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892AB3D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BAEE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9C - Amended Credit / Debit Notes (Unregistered) - CDNURA</w:t>
            </w:r>
          </w:p>
        </w:tc>
      </w:tr>
      <w:tr w:rsidR="008A3310" w14:paraId="6D42BB9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C027A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D884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30E5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A497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1151F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2549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4C36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850D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D7D77D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4A95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(NADr - NACr)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13BB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C651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1E46F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95735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74D0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3507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C2211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DB29B85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AEA7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678A26"/>
              </w:rPr>
              <w:t>Unregistered Type</w:t>
            </w:r>
          </w:p>
        </w:tc>
      </w:tr>
      <w:tr w:rsidR="008A3310" w14:paraId="03D0B607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051C8E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B2CL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521E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20B6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C7DF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9E0E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6964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C0D64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E90E2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A6C3BB5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3E56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5CAA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D830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B95DA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A473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A5B9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7ED6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B111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219B44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B751B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EXPWOP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086B4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8F7F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1D586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D6596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10F1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D18E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078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0B088936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50A4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3FACD0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4854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 xml:space="preserve">10 - Amendment to taxable outward supplies made to unregistered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persons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in returns for earlier tax periods in table 7 - B2C (Others)</w:t>
            </w:r>
          </w:p>
        </w:tc>
      </w:tr>
      <w:tr w:rsidR="008A3310" w14:paraId="5A29FBAA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7D77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1AED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E752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B158B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4845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6227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460A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BEC0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5B9BC8A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89B2D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NDA (Amended - Original)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5CED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CB82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1131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66DA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48F2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7A2BB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C13A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0C06382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2C4A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4C0FE2D" w14:textId="77777777" w:rsidTr="003D0D35">
        <w:trPr>
          <w:trHeight w:val="58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66EA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) ,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2) - Advances received for which invoices 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has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 xml:space="preserve"> not been issued (tax amount to be added to the output tax liability) (Net of Refund Vouchers)</w:t>
            </w:r>
          </w:p>
        </w:tc>
      </w:tr>
      <w:tr w:rsidR="008A3310" w14:paraId="24945CE3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3CC94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C278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43C5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B52C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62BA3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8E8C5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C01C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D5DC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230FE6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C3B0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B61B5C2" w14:textId="77777777" w:rsidTr="003D0D35">
        <w:trPr>
          <w:trHeight w:val="55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C186C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lastRenderedPageBreak/>
              <w:t>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2) - Advance amount received in earlier tax period and adjusted against the supplies being shown in this tax period in Table Nos. 4,5,6 &amp;7</w:t>
            </w:r>
          </w:p>
        </w:tc>
      </w:tr>
      <w:tr w:rsidR="008A3310" w14:paraId="2C11C77A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6BB1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C4B64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28A8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D84B3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CB048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789C2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C9051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933B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520E8A8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E5EA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6039E10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A484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11A - Amendment to advances received in returns for earlier tax periods in table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A(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2)</w:t>
            </w:r>
          </w:p>
        </w:tc>
      </w:tr>
      <w:tr w:rsidR="008A3310" w14:paraId="4F6F310F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D3B697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06C1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0634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DBDB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2DE6F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C057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2A887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C20CB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DDE5B9E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9DF18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082F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9D499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E375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3D279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5C8B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1F90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B9EF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B732B7C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DC03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92DAE3A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80E6A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11B - Amendment to advances adjusted in returns for earlier tax periods in table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1), 11</w:t>
            </w:r>
            <w:proofErr w:type="gramStart"/>
            <w:r>
              <w:rPr>
                <w:rFonts w:ascii="Calibri" w:eastAsia="Calibri" w:hAnsi="Calibri" w:cs="Calibri"/>
                <w:color w:val="044458"/>
              </w:rPr>
              <w:t>B(</w:t>
            </w:r>
            <w:proofErr w:type="gramEnd"/>
            <w:r>
              <w:rPr>
                <w:rFonts w:ascii="Calibri" w:eastAsia="Calibri" w:hAnsi="Calibri" w:cs="Calibri"/>
                <w:color w:val="044458"/>
              </w:rPr>
              <w:t>2)</w:t>
            </w:r>
          </w:p>
        </w:tc>
      </w:tr>
      <w:tr w:rsidR="008A3310" w14:paraId="16654EE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81F05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Amended Amount - 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E0A7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13DD9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95880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5147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0187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850D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25BB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42E27694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FC795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881A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C304C3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A9B0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B6FC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C23B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24DE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3DEA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77B4C7F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EBDC9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125374C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29FB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12 - HSN-wise summary of outward supplies</w:t>
            </w:r>
          </w:p>
        </w:tc>
      </w:tr>
      <w:tr w:rsidR="008A3310" w14:paraId="18CC996D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C72AF6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Total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80B1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5F392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20F419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1360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2874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CD903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22F98E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0D8AD14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26A01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75257F63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74DBEA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13 - Documents issued</w:t>
            </w:r>
          </w:p>
        </w:tc>
      </w:tr>
      <w:tr w:rsidR="008A3310" w14:paraId="72C22D01" w14:textId="77777777" w:rsidTr="003D0D35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501EF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 issued Documents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8092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453D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1592A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68197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655D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73C92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EB7A5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6AD15448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57CCC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2BEAD720" w14:textId="77777777" w:rsidTr="003D0D35"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9B3481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Total Liability (Outward supplies other than Reverse Charge)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A3DD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40AA6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F94118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4317CD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26A1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F4E464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2D5F5E7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4BB7C5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548B5E25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8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78A23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44458"/>
              </w:rPr>
              <w:t>Verification:</w:t>
            </w:r>
          </w:p>
        </w:tc>
      </w:tr>
      <w:tr w:rsidR="008A3310" w14:paraId="13FE962D" w14:textId="77777777" w:rsidTr="003D0D35">
        <w:trPr>
          <w:trHeight w:val="315"/>
        </w:trPr>
        <w:tc>
          <w:tcPr>
            <w:tcW w:w="15160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78DFB" w14:textId="77777777" w:rsidR="008A3310" w:rsidRDefault="008A3310">
            <w:pPr>
              <w:rPr>
                <w:rFonts w:ascii="Calibri" w:eastAsia="Calibri" w:hAnsi="Calibri" w:cs="Calibri"/>
              </w:rPr>
            </w:pPr>
          </w:p>
        </w:tc>
      </w:tr>
      <w:tr w:rsidR="008A3310" w14:paraId="304AAD8C" w14:textId="77777777" w:rsidTr="003D0D35">
        <w:trPr>
          <w:trHeight w:val="315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3F479" w14:textId="77777777" w:rsidR="008A331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31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686CE" w14:textId="77777777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Designation / Status</w:t>
            </w:r>
          </w:p>
        </w:tc>
        <w:tc>
          <w:tcPr>
            <w:tcW w:w="8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7E81EA" w14:textId="7D8E43B2" w:rsidR="008A331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</w:t>
            </w:r>
            <w:proofErr w:type="spellStart"/>
            <w:r w:rsidR="003D0D35">
              <w:rPr>
                <w:rFonts w:ascii="Calibri" w:eastAsia="Calibri" w:hAnsi="Calibri" w:cs="Calibri"/>
                <w:b/>
              </w:rPr>
              <w:t>Authorised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Signatory</w:t>
            </w:r>
          </w:p>
        </w:tc>
      </w:tr>
      <w:tr w:rsidR="008A3310" w14:paraId="4CE27B57" w14:textId="77777777" w:rsidTr="003D0D35">
        <w:trPr>
          <w:trHeight w:val="315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0AEE6" w14:textId="77777777" w:rsidR="008A3310" w:rsidRDefault="008A331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27BA2" w14:textId="77777777" w:rsidR="008A3310" w:rsidRDefault="008A331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FDB3AC" w14:textId="77777777" w:rsidR="008A3310" w:rsidRDefault="008A331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D0D35" w14:paraId="3772EDD1" w14:textId="77777777" w:rsidTr="003D0D35">
        <w:trPr>
          <w:trHeight w:val="309"/>
        </w:trPr>
        <w:tc>
          <w:tcPr>
            <w:tcW w:w="39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136D" w14:textId="77777777" w:rsidR="003D0D35" w:rsidRDefault="003D0D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2A38" w14:textId="77777777" w:rsidR="003D0D35" w:rsidRDefault="003D0D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764B" w14:textId="77777777" w:rsidR="003D0D35" w:rsidRDefault="003D0D35">
            <w:pPr>
              <w:rPr>
                <w:rFonts w:ascii="Calibri" w:eastAsia="Calibri" w:hAnsi="Calibri" w:cs="Calibri"/>
              </w:rPr>
            </w:pPr>
          </w:p>
        </w:tc>
      </w:tr>
    </w:tbl>
    <w:p w14:paraId="097871DE" w14:textId="1E93FC2C" w:rsidR="008A3310" w:rsidRDefault="003D0D35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A4CF01F" wp14:editId="24A4D1DF">
            <wp:extent cx="1424940" cy="380913"/>
            <wp:effectExtent l="0" t="0" r="0" b="635"/>
            <wp:docPr id="4" name="Picture 3" descr="A black background with red letters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73" cy="38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310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10"/>
    <w:rsid w:val="003D0D35"/>
    <w:rsid w:val="008A3310"/>
    <w:rsid w:val="00C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B3C9"/>
  <w15:docId w15:val="{C7DCAFDC-517E-4059-9DBA-568B372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parapp.in/desktop/download-v3?body=cta%3DFORMATS%26pageName%3D/invoice-format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3999</Characters>
  <Application>Microsoft Office Word</Application>
  <DocSecurity>0</DocSecurity>
  <Lines>596</Lines>
  <Paragraphs>121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2</cp:revision>
  <dcterms:created xsi:type="dcterms:W3CDTF">2025-06-19T13:03:00Z</dcterms:created>
  <dcterms:modified xsi:type="dcterms:W3CDTF">2025-06-19T13:07:00Z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cca6ff74-762c-4941-8db3-5ead0a51eef8</vt:lpwstr>
  </property>
</Properties>
</file>