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90CC6B" w14:textId="77777777" w:rsidR="001856CB" w:rsidRDefault="001856CB"/>
    <w:tbl>
      <w:tblPr>
        <w:tblStyle w:val="a"/>
        <w:tblW w:w="143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155"/>
        <w:gridCol w:w="1350"/>
        <w:gridCol w:w="1635"/>
        <w:gridCol w:w="255"/>
        <w:gridCol w:w="3810"/>
        <w:gridCol w:w="1140"/>
        <w:gridCol w:w="1185"/>
        <w:gridCol w:w="1470"/>
      </w:tblGrid>
      <w:tr w:rsidR="001856CB" w14:paraId="074A749C" w14:textId="77777777">
        <w:trPr>
          <w:trHeight w:val="750"/>
        </w:trPr>
        <w:tc>
          <w:tcPr>
            <w:tcW w:w="14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F0408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60"/>
                <w:szCs w:val="60"/>
              </w:rPr>
              <w:t>Form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60"/>
                <w:szCs w:val="60"/>
              </w:rPr>
              <w:t xml:space="preserve"> GSTR-1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[See rule 59(1)]</w:t>
            </w:r>
          </w:p>
        </w:tc>
      </w:tr>
      <w:tr w:rsidR="001856CB" w14:paraId="1152A38E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8460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B8BF9DB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9367C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Details of outward supplies of Goods or Services</w:t>
            </w:r>
          </w:p>
        </w:tc>
      </w:tr>
      <w:tr w:rsidR="001856CB" w14:paraId="675C4087" w14:textId="77777777">
        <w:trPr>
          <w:trHeight w:val="300"/>
        </w:trPr>
        <w:tc>
          <w:tcPr>
            <w:tcW w:w="652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D12F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Financial year:</w:t>
            </w:r>
          </w:p>
        </w:tc>
        <w:tc>
          <w:tcPr>
            <w:tcW w:w="78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E31E1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Tax Period:</w:t>
            </w:r>
          </w:p>
        </w:tc>
      </w:tr>
      <w:tr w:rsidR="001856CB" w14:paraId="674E34EB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4794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759B68F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1132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GSTIN No.:</w:t>
            </w:r>
          </w:p>
        </w:tc>
      </w:tr>
      <w:tr w:rsidR="001856CB" w14:paraId="181386C4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D668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Legal Name of the Registered Person:</w:t>
            </w:r>
          </w:p>
        </w:tc>
      </w:tr>
      <w:tr w:rsidR="001856CB" w14:paraId="02DF2A94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25BD6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Trade Name if any:</w:t>
            </w:r>
          </w:p>
        </w:tc>
      </w:tr>
      <w:tr w:rsidR="001856CB" w14:paraId="48C7B185" w14:textId="77777777">
        <w:trPr>
          <w:trHeight w:val="300"/>
        </w:trPr>
        <w:tc>
          <w:tcPr>
            <w:tcW w:w="652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1184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ARN:</w:t>
            </w:r>
          </w:p>
        </w:tc>
        <w:tc>
          <w:tcPr>
            <w:tcW w:w="78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BE2613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Date of ARN:</w:t>
            </w:r>
          </w:p>
        </w:tc>
      </w:tr>
      <w:tr w:rsidR="001856CB" w14:paraId="755BEE9D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216A8" w14:textId="77777777" w:rsidR="001856CB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  <w:sz w:val="16"/>
                <w:szCs w:val="16"/>
              </w:rPr>
              <w:t>(Amount in ₹ for all tables)</w:t>
            </w:r>
          </w:p>
        </w:tc>
      </w:tr>
      <w:tr w:rsidR="001856CB" w14:paraId="53D5914A" w14:textId="77777777">
        <w:trPr>
          <w:trHeight w:val="58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DF717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D2982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No. of Records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E5F9B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Document type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68F0F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Taxable Value</w:t>
            </w: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AEC73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Integrated Tax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D9B84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Central Tax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40972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State / UT Tax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B22DF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CESS</w:t>
            </w:r>
          </w:p>
        </w:tc>
      </w:tr>
      <w:tr w:rsidR="001856CB" w14:paraId="2DB259D4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68E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339A4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4A - Taxable outward supplies made to registered </w:t>
            </w:r>
            <w:proofErr w:type="gramStart"/>
            <w:r>
              <w:rPr>
                <w:rFonts w:ascii="Calibri" w:eastAsia="Calibri" w:hAnsi="Calibri" w:cs="Calibri"/>
              </w:rPr>
              <w:t>persons</w:t>
            </w:r>
            <w:proofErr w:type="gramEnd"/>
            <w:r>
              <w:rPr>
                <w:rFonts w:ascii="Calibri" w:eastAsia="Calibri" w:hAnsi="Calibri" w:cs="Calibri"/>
              </w:rPr>
              <w:t xml:space="preserve"> (other than reverse charge supplies) - B2B Regular</w:t>
            </w:r>
          </w:p>
        </w:tc>
      </w:tr>
      <w:tr w:rsidR="001856CB" w14:paraId="21B06C37" w14:textId="77777777">
        <w:trPr>
          <w:trHeight w:val="300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CF12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C6EE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6CEC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6CF9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6383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7221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34C33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231E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9A03B0C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44DF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D847EE3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68E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62348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4B - Taxable outward supplies made to registered </w:t>
            </w:r>
            <w:proofErr w:type="gramStart"/>
            <w:r>
              <w:rPr>
                <w:rFonts w:ascii="Calibri" w:eastAsia="Calibri" w:hAnsi="Calibri" w:cs="Calibri"/>
              </w:rPr>
              <w:t>persons</w:t>
            </w:r>
            <w:proofErr w:type="gramEnd"/>
            <w:r>
              <w:rPr>
                <w:rFonts w:ascii="Calibri" w:eastAsia="Calibri" w:hAnsi="Calibri" w:cs="Calibri"/>
              </w:rPr>
              <w:t xml:space="preserve"> attracting tax on reverse charge - B2B Reverse Charge</w:t>
            </w:r>
          </w:p>
        </w:tc>
      </w:tr>
      <w:tr w:rsidR="001856CB" w14:paraId="4C220ED0" w14:textId="77777777">
        <w:trPr>
          <w:trHeight w:val="300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49C8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F5237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E1FA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08BC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F29C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62CB5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20128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3FF9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1AE5BC9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F272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B636C73" w14:textId="77777777">
        <w:trPr>
          <w:trHeight w:val="3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68E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40C93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5A - Taxable outward inter-state supplies to </w:t>
            </w:r>
            <w:proofErr w:type="gramStart"/>
            <w:r>
              <w:rPr>
                <w:rFonts w:ascii="Calibri" w:eastAsia="Calibri" w:hAnsi="Calibri" w:cs="Calibri"/>
              </w:rPr>
              <w:t>made unregistered persons</w:t>
            </w:r>
            <w:proofErr w:type="gramEnd"/>
            <w:r>
              <w:rPr>
                <w:rFonts w:ascii="Calibri" w:eastAsia="Calibri" w:hAnsi="Calibri" w:cs="Calibri"/>
              </w:rPr>
              <w:t xml:space="preserve"> (where invoice value more than Rs. 2.5 lakh) -B2CL (Large)</w:t>
            </w:r>
          </w:p>
        </w:tc>
      </w:tr>
      <w:tr w:rsidR="001856CB" w14:paraId="360CD20E" w14:textId="77777777">
        <w:trPr>
          <w:trHeight w:val="300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433CC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3DF8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3A7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B930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58DB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9F16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EF37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F813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9CDE27D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329F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72250EE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76B59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6A - Exports (with / without payment)</w:t>
            </w:r>
          </w:p>
        </w:tc>
      </w:tr>
      <w:tr w:rsidR="001856CB" w14:paraId="41B7799C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78ED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F491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3A45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36A4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1F2A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F5B81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5487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ACB5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AF442F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1279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7EAF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E319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2481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F4CEC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DB77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4DEF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9CE1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C8A6FD8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B8D15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3126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26BF0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C65A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54DB9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79D9F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ACDBC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97BA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C49A098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17CB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BB6949B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2983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6B - Supplies made to SEZ unit or SEZ developer - SEZWP / SEZWOP</w:t>
            </w:r>
          </w:p>
        </w:tc>
      </w:tr>
      <w:tr w:rsidR="001856CB" w14:paraId="27AE3714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6FC63E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14FA6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674D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4D43E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1FE8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FE818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CB60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0AA3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5172808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3B7DB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1323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1144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545BA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4E2BA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EC9E6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6746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C146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EDF67A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77D5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SEZWOP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415D6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94BF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39C1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71C8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AD630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BC8EB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B921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1242043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97299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6F224A3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674F8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6C - Deemed Exports -- DE</w:t>
            </w:r>
          </w:p>
        </w:tc>
      </w:tr>
      <w:tr w:rsidR="001856CB" w14:paraId="21CF9776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4533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8275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9F25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30D9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CF16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517C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EE7C6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70AA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F0B6BEE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23C9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8620C5E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88C1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7 - Taxable supplies (Net of debit and credit notes) to unregistered </w:t>
            </w:r>
            <w:proofErr w:type="gramStart"/>
            <w:r>
              <w:rPr>
                <w:rFonts w:ascii="Calibri" w:eastAsia="Calibri" w:hAnsi="Calibri" w:cs="Calibri"/>
              </w:rPr>
              <w:t>persons</w:t>
            </w:r>
            <w:proofErr w:type="gramEnd"/>
            <w:r>
              <w:rPr>
                <w:rFonts w:ascii="Calibri" w:eastAsia="Calibri" w:hAnsi="Calibri" w:cs="Calibri"/>
              </w:rPr>
              <w:t xml:space="preserve"> (other than the supplies covered in table 5) - B2CS (others)</w:t>
            </w:r>
          </w:p>
        </w:tc>
      </w:tr>
      <w:tr w:rsidR="001856CB" w14:paraId="2FB70C3D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8141B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32C4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7547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173C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2E1B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94C0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872EC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1AF1B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F89FAC4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D3A1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0352873A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6017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8 - Nill rated, Exempted and Non-GST outward supplies</w:t>
            </w:r>
          </w:p>
        </w:tc>
      </w:tr>
      <w:tr w:rsidR="001856CB" w14:paraId="71B731FA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1A658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4F0D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9277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BB467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AF4F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5326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B5E8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5407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871B1E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543BA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Nil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3EC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29BE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368C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8345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C224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CCCF1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32A85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866A67C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3CF8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Exempted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C4BC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2CDF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D3F53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3F8B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8FF8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10053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4A55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32B0402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0DB445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Non-GST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C9910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CCE0A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43CB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A19A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758D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8E26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2C4F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CC9040A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5974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CAFBF83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CC28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NDA - Net Differential Amount</w:t>
            </w:r>
          </w:p>
        </w:tc>
      </w:tr>
      <w:tr w:rsidR="001856CB" w14:paraId="1D49095D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2D1D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 - Amendment to taxable outward supplies made to registered persons in returns of earlier tax periods in table 4 - B2B Regular</w:t>
            </w:r>
          </w:p>
        </w:tc>
      </w:tr>
      <w:tr w:rsidR="001856CB" w14:paraId="071A5285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F8E9C3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2CA16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9A64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D60F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DB5C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3692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629E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16A5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E4E159F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DC7EE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D1B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2886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6D24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D8F0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4B53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4964B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9708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A4C7E22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A0724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7BD09F03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FB99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9A - Amendment to taxable outward supplies made to registered </w:t>
            </w:r>
            <w:proofErr w:type="gramStart"/>
            <w:r>
              <w:rPr>
                <w:rFonts w:ascii="Calibri" w:eastAsia="Calibri" w:hAnsi="Calibri" w:cs="Calibri"/>
              </w:rPr>
              <w:t>persons</w:t>
            </w:r>
            <w:proofErr w:type="gram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returne</w:t>
            </w:r>
            <w:proofErr w:type="spellEnd"/>
            <w:r>
              <w:rPr>
                <w:rFonts w:ascii="Calibri" w:eastAsia="Calibri" w:hAnsi="Calibri" w:cs="Calibri"/>
              </w:rPr>
              <w:t xml:space="preserve"> of earlier tax periods in table 4 - B2B Reverse charge</w:t>
            </w:r>
          </w:p>
        </w:tc>
      </w:tr>
      <w:tr w:rsidR="001856CB" w14:paraId="4B53F52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71344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F106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561B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26D9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317F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B3DF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5016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389A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F718AFC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FAE5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FFC75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E89E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4D392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6B65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EA0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DF1B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F753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DB67261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EDDFF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A9C98BD" w14:textId="77777777">
        <w:trPr>
          <w:trHeight w:val="600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ED70C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 - Amendment to taxable outward supplies made to registered persons (where invoice value is more than Rs. 2.5 lakh) in return of earlier tax periods in table 5- B2CL (Large)</w:t>
            </w:r>
          </w:p>
        </w:tc>
      </w:tr>
      <w:tr w:rsidR="001856CB" w14:paraId="4A2CA1E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C590A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1087F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CAC1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3431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123B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502D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DA011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992A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742679C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4D125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446C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B1CB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9D16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34CD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7CEA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41161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F88C2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A3E3C6F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BBD6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9DE1374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A15F9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 - Amendment to Export supplies in returns of earlier tax periods in table 6A (EXPWP / EXPWOP)</w:t>
            </w:r>
          </w:p>
        </w:tc>
      </w:tr>
      <w:tr w:rsidR="001856CB" w14:paraId="239AAAD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D27EE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11805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49FB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0AFE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860F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7CEB3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7ECF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A160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59256B7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7A97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E71A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6C2CD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17EC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69CBE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FF92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6AC7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2C31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C6B76B2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587C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6498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F023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54A8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9069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FB29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C41B5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A689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176CD53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55EA8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D44A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E6FB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F8A4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9A43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9E59B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51CC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8E8AF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062D84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FB29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003DE27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0F964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 - Amendment to supplies made to SEZ units or SEZ developers in returns of earlier tax periods in table 6B (SEZWP / SEZWOP)</w:t>
            </w:r>
          </w:p>
        </w:tc>
      </w:tr>
      <w:tr w:rsidR="001856CB" w14:paraId="74323776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6E744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EC5A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1113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1EA01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F020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196E9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43AA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BAB9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420B689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69CE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D5D0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7721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51E42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AA4A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B778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46BB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5A39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EDD4662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77CD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4CFA2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49C6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91022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C207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46DCC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8FE2A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71B4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F3F5596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E1F93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SEZWOP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3789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72EF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1DDA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1F9C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94A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9E5D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13F8E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6B937F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7F831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 - Amendment to Deemed Exports in returns of earlier tax periods in table 6C (DE)</w:t>
            </w:r>
          </w:p>
        </w:tc>
      </w:tr>
      <w:tr w:rsidR="001856CB" w14:paraId="74BC298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A488C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FD47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25DBF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3DE8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BE3E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354C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96A0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149C4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E757962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31DA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56D4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D2B8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AEC5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69EF2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9207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0030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1C09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7128DEB8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E5E0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2BD5403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F525F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Dr - Debit Note Cr - Credit Note</w:t>
            </w:r>
          </w:p>
        </w:tc>
      </w:tr>
      <w:tr w:rsidR="001856CB" w14:paraId="1E68D522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CB92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9B - Credit / Debit Notes (Registered) - CDNR</w:t>
            </w:r>
          </w:p>
        </w:tc>
      </w:tr>
      <w:tr w:rsidR="001856CB" w14:paraId="7F31AF81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52E6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- Net off Dr/Cr (Dr-Cr)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91EFF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FF30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0B500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8DE8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DA24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86C3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B762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E2636FE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26DE2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 xml:space="preserve">Credit / Debit notes issued to registered </w:t>
            </w:r>
            <w:proofErr w:type="gramStart"/>
            <w:r>
              <w:rPr>
                <w:rFonts w:ascii="Calibri" w:eastAsia="Calibri" w:hAnsi="Calibri" w:cs="Calibri"/>
                <w:color w:val="433C29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433C29"/>
              </w:rPr>
              <w:t xml:space="preserve"> for taxable outward supplies in table 4 other than table 6 - B2B regular</w:t>
            </w:r>
          </w:p>
        </w:tc>
      </w:tr>
      <w:tr w:rsidR="001856CB" w14:paraId="2CD58789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89585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D1B0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3DF2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4806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FEFA2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0C63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0664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714E4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7B72748C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D690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4 other than table 6 - B2B Reverse Charge</w:t>
            </w:r>
          </w:p>
        </w:tc>
      </w:tr>
      <w:tr w:rsidR="001856CB" w14:paraId="33F6EA96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E249B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F30F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73C4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0CFC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4EF60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15F5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406B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2807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1B0BBF0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24D6B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6B - SEZWP / SEZWOP</w:t>
            </w:r>
          </w:p>
        </w:tc>
      </w:tr>
      <w:tr w:rsidR="001856CB" w14:paraId="45CDA36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6DD9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10B2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4E02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7933D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6342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C1BA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EB5A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CBB6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AFD8DF2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016E9E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6C - DE</w:t>
            </w:r>
          </w:p>
        </w:tc>
      </w:tr>
      <w:tr w:rsidR="001856CB" w14:paraId="1836DFFB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B6225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30E82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4606C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7F544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D0893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D255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EB8C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035DE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F7798DA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B715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708F632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FCE45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9B - Credit / Debit Notes (Unregistered) - CDNUR</w:t>
            </w:r>
          </w:p>
        </w:tc>
      </w:tr>
      <w:tr w:rsidR="001856CB" w14:paraId="3F2155F1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9C0CB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Total - Net off Dr/Cr (Dr-Cr)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C6036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DC0E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EAED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571A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5D27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27B49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7AF6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72BF521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ACF9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Unregistered Type</w:t>
            </w:r>
          </w:p>
        </w:tc>
      </w:tr>
      <w:tr w:rsidR="001856CB" w14:paraId="29A22FEF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7E24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B2CL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FCDB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3300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3775B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C6F5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7048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4F51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C96C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7B2DC7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5A82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0F98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242B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6D5B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2199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AC613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B418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D556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543896D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F841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C14B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2A11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19F00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1B0BA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99B7F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44DF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FA32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2C5915A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C0E8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81D8859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661AC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NDA - Net Differential Amount NADr - Net Amended Debit Notes NACr - Net Amended Credit Notes</w:t>
            </w:r>
          </w:p>
        </w:tc>
      </w:tr>
      <w:tr w:rsidR="001856CB" w14:paraId="5F42828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4B28C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9C - Amended Credit / Debit Notes (</w:t>
            </w:r>
            <w:proofErr w:type="gramStart"/>
            <w:r>
              <w:rPr>
                <w:rFonts w:ascii="Calibri" w:eastAsia="Calibri" w:hAnsi="Calibri" w:cs="Calibri"/>
              </w:rPr>
              <w:t>Registered )</w:t>
            </w:r>
            <w:proofErr w:type="gramEnd"/>
            <w:r>
              <w:rPr>
                <w:rFonts w:ascii="Calibri" w:eastAsia="Calibri" w:hAnsi="Calibri" w:cs="Calibri"/>
              </w:rPr>
              <w:t xml:space="preserve"> - CDNRA</w:t>
            </w:r>
          </w:p>
        </w:tc>
      </w:tr>
      <w:tr w:rsidR="001856CB" w14:paraId="27D78687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96041B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846D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2877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82ABA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008F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41FA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0220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C6AC9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E9C9180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0BE1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(NADr - NACr)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99320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1F15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38D0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67F9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499E3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47A66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C8ACD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00197F2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68E9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4 other than table 6 - B2B regular</w:t>
            </w:r>
          </w:p>
        </w:tc>
      </w:tr>
      <w:tr w:rsidR="001856CB" w14:paraId="0F83314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F4FC8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14A55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7E1A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7D45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9514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0554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A3827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1FA7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9F10CD9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7310A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 xml:space="preserve">Amended Credit / Debit notes issued to registered </w:t>
            </w:r>
            <w:proofErr w:type="gramStart"/>
            <w:r>
              <w:rPr>
                <w:rFonts w:ascii="Calibri" w:eastAsia="Calibri" w:hAnsi="Calibri" w:cs="Calibri"/>
                <w:color w:val="433C29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433C29"/>
              </w:rPr>
              <w:t xml:space="preserve"> for taxable outward supplies in table 4 other than table 6 - B2B Reverse Charge</w:t>
            </w:r>
          </w:p>
        </w:tc>
      </w:tr>
      <w:tr w:rsidR="001856CB" w14:paraId="514C350F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6ADDC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8A04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B95E9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6FAE4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E0D0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6653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6A8B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2EF8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F8B82B4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C5591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6B - SEZWP / SEZWOP</w:t>
            </w:r>
          </w:p>
        </w:tc>
      </w:tr>
      <w:tr w:rsidR="001856CB" w14:paraId="26228F9A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203F1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FDF22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F34C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7BC9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6B871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B203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02FD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8B5C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E52B346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BC78A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6C - DE</w:t>
            </w:r>
          </w:p>
        </w:tc>
      </w:tr>
      <w:tr w:rsidR="001856CB" w14:paraId="7C3EA01B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B482D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C0FB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33CA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A27A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D04E3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5498C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6B2A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AFD9A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E7821B0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9118FC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9C - Amended Credit / Debit Notes (Unregistered) - CDNURA</w:t>
            </w:r>
          </w:p>
        </w:tc>
      </w:tr>
      <w:tr w:rsidR="001856CB" w14:paraId="4B79DBA7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121E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D460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512A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4873E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37C8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1D6F8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4C182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47A46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6A13AAF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C7B4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(NADr - NACr)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1EB9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804C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C28F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CBAD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38908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DCE1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7CE4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384137A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50A9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678A26"/>
              </w:rPr>
              <w:t>Unregistered Type</w:t>
            </w:r>
          </w:p>
        </w:tc>
      </w:tr>
      <w:tr w:rsidR="001856CB" w14:paraId="0F34C91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C1A3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B2CL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79E1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8522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3DFA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7184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8C22A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19607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6973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5B25C4FC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4421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83D0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B0DB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8FD5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BDBB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968C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57DF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1D9D3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96D10D6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02EE9B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88A23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C35BF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BD99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C82F6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06F2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5A72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2A578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65909DB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BDB8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0E60C3E4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F0B48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10 - Amendment to taxable outward supplies made to unregistered </w:t>
            </w:r>
            <w:proofErr w:type="gramStart"/>
            <w:r>
              <w:rPr>
                <w:rFonts w:ascii="Calibri" w:eastAsia="Calibri" w:hAnsi="Calibri" w:cs="Calibri"/>
              </w:rPr>
              <w:t>persons</w:t>
            </w:r>
            <w:proofErr w:type="gramEnd"/>
            <w:r>
              <w:rPr>
                <w:rFonts w:ascii="Calibri" w:eastAsia="Calibri" w:hAnsi="Calibri" w:cs="Calibri"/>
              </w:rPr>
              <w:t xml:space="preserve"> in returns for earlier tax periods in table 7 - B2C (Others)</w:t>
            </w:r>
          </w:p>
        </w:tc>
      </w:tr>
      <w:tr w:rsidR="001856CB" w14:paraId="49EFC37D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7C9B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11FD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EFF6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7ED4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689B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F2CC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546E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CD9E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014A9E41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B6D2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NDA (Amended - Original)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07235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4C1D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EC1B4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F876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94F2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D9C5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3E9B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09B9D29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A5C5A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04ADA3EB" w14:textId="77777777">
        <w:trPr>
          <w:trHeight w:val="58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E913E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proofErr w:type="gramStart"/>
            <w:r>
              <w:rPr>
                <w:rFonts w:ascii="Calibri" w:eastAsia="Calibri" w:hAnsi="Calibri" w:cs="Calibri"/>
              </w:rPr>
              <w:t>A(</w:t>
            </w:r>
            <w:proofErr w:type="gramEnd"/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>) ,</w:t>
            </w:r>
            <w:proofErr w:type="gramEnd"/>
            <w:r>
              <w:rPr>
                <w:rFonts w:ascii="Calibri" w:eastAsia="Calibri" w:hAnsi="Calibri" w:cs="Calibri"/>
              </w:rPr>
              <w:t xml:space="preserve"> 11</w:t>
            </w:r>
            <w:proofErr w:type="gramStart"/>
            <w:r>
              <w:rPr>
                <w:rFonts w:ascii="Calibri" w:eastAsia="Calibri" w:hAnsi="Calibri" w:cs="Calibri"/>
              </w:rPr>
              <w:t>A(</w:t>
            </w:r>
            <w:proofErr w:type="gramEnd"/>
            <w:r>
              <w:rPr>
                <w:rFonts w:ascii="Calibri" w:eastAsia="Calibri" w:hAnsi="Calibri" w:cs="Calibri"/>
              </w:rPr>
              <w:t xml:space="preserve">2) - Advances received for which invoices </w:t>
            </w:r>
            <w:proofErr w:type="gramStart"/>
            <w:r>
              <w:rPr>
                <w:rFonts w:ascii="Calibri" w:eastAsia="Calibri" w:hAnsi="Calibri" w:cs="Calibri"/>
              </w:rPr>
              <w:t>has</w:t>
            </w:r>
            <w:proofErr w:type="gramEnd"/>
            <w:r>
              <w:rPr>
                <w:rFonts w:ascii="Calibri" w:eastAsia="Calibri" w:hAnsi="Calibri" w:cs="Calibri"/>
              </w:rPr>
              <w:t xml:space="preserve"> not been issued (tax amount to be added to the output tax liability) (Net of Refund Vouchers)</w:t>
            </w:r>
          </w:p>
        </w:tc>
      </w:tr>
      <w:tr w:rsidR="001856CB" w14:paraId="520BAF61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632C9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6F64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A2D08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73AA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2616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F778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8342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74AC8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F764190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53EB4A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09F8CCC" w14:textId="77777777">
        <w:trPr>
          <w:trHeight w:val="55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DF653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proofErr w:type="gramStart"/>
            <w:r>
              <w:rPr>
                <w:rFonts w:ascii="Calibri" w:eastAsia="Calibri" w:hAnsi="Calibri" w:cs="Calibri"/>
              </w:rPr>
              <w:t>B(</w:t>
            </w:r>
            <w:proofErr w:type="gramEnd"/>
            <w:r>
              <w:rPr>
                <w:rFonts w:ascii="Calibri" w:eastAsia="Calibri" w:hAnsi="Calibri" w:cs="Calibri"/>
              </w:rPr>
              <w:t>1), 11</w:t>
            </w:r>
            <w:proofErr w:type="gramStart"/>
            <w:r>
              <w:rPr>
                <w:rFonts w:ascii="Calibri" w:eastAsia="Calibri" w:hAnsi="Calibri" w:cs="Calibri"/>
              </w:rPr>
              <w:t>B(</w:t>
            </w:r>
            <w:proofErr w:type="gramEnd"/>
            <w:r>
              <w:rPr>
                <w:rFonts w:ascii="Calibri" w:eastAsia="Calibri" w:hAnsi="Calibri" w:cs="Calibri"/>
              </w:rPr>
              <w:t>2) - Advance amount received in earlier tax period and adjusted against the supplies being shown in this tax period in Table Nos. 4,5,6 &amp;7</w:t>
            </w:r>
          </w:p>
        </w:tc>
      </w:tr>
      <w:tr w:rsidR="001856CB" w14:paraId="03913B21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E91BE4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FD2F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E39F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2441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C241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7257F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A6242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5E28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19F506E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616C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A6E301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64BFE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11A - Amendment to advances received in returns for earlier tax periods in table 11</w:t>
            </w:r>
            <w:proofErr w:type="gramStart"/>
            <w:r>
              <w:rPr>
                <w:rFonts w:ascii="Calibri" w:eastAsia="Calibri" w:hAnsi="Calibri" w:cs="Calibri"/>
              </w:rPr>
              <w:t>A(</w:t>
            </w:r>
            <w:proofErr w:type="gramEnd"/>
            <w:r>
              <w:rPr>
                <w:rFonts w:ascii="Calibri" w:eastAsia="Calibri" w:hAnsi="Calibri" w:cs="Calibri"/>
              </w:rPr>
              <w:t>1), 11</w:t>
            </w:r>
            <w:proofErr w:type="gramStart"/>
            <w:r>
              <w:rPr>
                <w:rFonts w:ascii="Calibri" w:eastAsia="Calibri" w:hAnsi="Calibri" w:cs="Calibri"/>
              </w:rPr>
              <w:t>A(</w:t>
            </w:r>
            <w:proofErr w:type="gramEnd"/>
            <w:r>
              <w:rPr>
                <w:rFonts w:ascii="Calibri" w:eastAsia="Calibri" w:hAnsi="Calibri" w:cs="Calibri"/>
              </w:rPr>
              <w:t>2)</w:t>
            </w:r>
          </w:p>
        </w:tc>
      </w:tr>
      <w:tr w:rsidR="001856CB" w14:paraId="25BCA225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37632E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4B57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2D40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CC7B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59F2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76A8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DE319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0DC9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63458E2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52BE0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10052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642B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FA93A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ECBA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78DA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2EEA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B51F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367E4A0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429C0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8469D60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A972F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11B - Amendment to advances adjusted in returns for earlier tax periods in table 11</w:t>
            </w:r>
            <w:proofErr w:type="gramStart"/>
            <w:r>
              <w:rPr>
                <w:rFonts w:ascii="Calibri" w:eastAsia="Calibri" w:hAnsi="Calibri" w:cs="Calibri"/>
              </w:rPr>
              <w:t>B(</w:t>
            </w:r>
            <w:proofErr w:type="gramEnd"/>
            <w:r>
              <w:rPr>
                <w:rFonts w:ascii="Calibri" w:eastAsia="Calibri" w:hAnsi="Calibri" w:cs="Calibri"/>
              </w:rPr>
              <w:t>1), 11</w:t>
            </w:r>
            <w:proofErr w:type="gramStart"/>
            <w:r>
              <w:rPr>
                <w:rFonts w:ascii="Calibri" w:eastAsia="Calibri" w:hAnsi="Calibri" w:cs="Calibri"/>
              </w:rPr>
              <w:t>B(</w:t>
            </w:r>
            <w:proofErr w:type="gramEnd"/>
            <w:r>
              <w:rPr>
                <w:rFonts w:ascii="Calibri" w:eastAsia="Calibri" w:hAnsi="Calibri" w:cs="Calibri"/>
              </w:rPr>
              <w:t>2)</w:t>
            </w:r>
          </w:p>
        </w:tc>
      </w:tr>
      <w:tr w:rsidR="001856CB" w14:paraId="13A812FA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0214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A4E0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F5DB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EA4DA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0FCC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DDEF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BF9BE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CD7FAF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6810991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CAF5A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FE1D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6EBC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F73B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68E6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16F8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0D97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3D6B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BC34F79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58C67C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2EED07AD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CB94A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12 - HSN-wise summary of outward supplies</w:t>
            </w:r>
          </w:p>
        </w:tc>
      </w:tr>
      <w:tr w:rsidR="001856CB" w14:paraId="55B74D5E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C4FB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9BE1F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8DEE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C2EC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2AEFC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E096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A7E6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0A0D7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1333C31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6EF9D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13 - Documents issued</w:t>
            </w:r>
          </w:p>
        </w:tc>
      </w:tr>
      <w:tr w:rsidR="001856CB" w14:paraId="371B008F" w14:textId="77777777">
        <w:trPr>
          <w:trHeight w:val="315"/>
        </w:trPr>
        <w:tc>
          <w:tcPr>
            <w:tcW w:w="2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98FBB2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issued Documents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FC919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B057B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E2A88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27E2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5E2A0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E5D06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3A84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1787540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14F35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32823873" w14:textId="77777777">
        <w:trPr>
          <w:trHeight w:val="347"/>
        </w:trPr>
        <w:tc>
          <w:tcPr>
            <w:tcW w:w="489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6FFA7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Total Liability (Outward supplies other than Reverse Charge)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FA769E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A57A24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4BA2C1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F7A43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40A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2465D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7E89E64B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BC6560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DEE5975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58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4C3F6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Verification:</w:t>
            </w:r>
          </w:p>
        </w:tc>
      </w:tr>
      <w:tr w:rsidR="001856CB" w14:paraId="06072277" w14:textId="77777777">
        <w:trPr>
          <w:trHeight w:val="315"/>
        </w:trPr>
        <w:tc>
          <w:tcPr>
            <w:tcW w:w="1438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AB3F9" w14:textId="77777777" w:rsidR="001856CB" w:rsidRDefault="001856CB">
            <w:pPr>
              <w:rPr>
                <w:rFonts w:ascii="Calibri" w:eastAsia="Calibri" w:hAnsi="Calibri" w:cs="Calibri"/>
              </w:rPr>
            </w:pPr>
          </w:p>
        </w:tc>
      </w:tr>
      <w:tr w:rsidR="001856CB" w14:paraId="40228EAF" w14:textId="77777777">
        <w:trPr>
          <w:trHeight w:val="315"/>
        </w:trPr>
        <w:tc>
          <w:tcPr>
            <w:tcW w:w="35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1DBE3" w14:textId="77777777" w:rsidR="001856C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  <w:tc>
          <w:tcPr>
            <w:tcW w:w="32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D7731" w14:textId="77777777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Designation / Status</w:t>
            </w:r>
          </w:p>
        </w:tc>
        <w:tc>
          <w:tcPr>
            <w:tcW w:w="760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289F0" w14:textId="00A49D63" w:rsidR="001856C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Name of </w:t>
            </w:r>
            <w:proofErr w:type="spellStart"/>
            <w:r w:rsidR="00042196">
              <w:rPr>
                <w:rFonts w:ascii="Calibri" w:eastAsia="Calibri" w:hAnsi="Calibri" w:cs="Calibri"/>
                <w:b/>
              </w:rPr>
              <w:t>Authorised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Signatory</w:t>
            </w:r>
          </w:p>
        </w:tc>
      </w:tr>
      <w:tr w:rsidR="001856CB" w14:paraId="49BB2940" w14:textId="77777777">
        <w:trPr>
          <w:trHeight w:val="315"/>
        </w:trPr>
        <w:tc>
          <w:tcPr>
            <w:tcW w:w="35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8A8E4" w14:textId="77777777" w:rsidR="001856CB" w:rsidRDefault="001856C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3FA16" w14:textId="77777777" w:rsidR="001856CB" w:rsidRDefault="001856C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DEDDD" w14:textId="77777777" w:rsidR="001856CB" w:rsidRDefault="001856C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C2A60A8" w14:textId="77777777" w:rsidR="001856CB" w:rsidRDefault="00000000" w:rsidP="006E39BA">
      <w:r>
        <w:t xml:space="preserve">            </w:t>
      </w:r>
    </w:p>
    <w:sectPr w:rsidR="001856CB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CB"/>
    <w:rsid w:val="00042196"/>
    <w:rsid w:val="001856CB"/>
    <w:rsid w:val="006E39BA"/>
    <w:rsid w:val="00C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4373E"/>
  <w15:docId w15:val="{C7DCAFDC-517E-4059-9DBA-568B372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858</Words>
  <Characters>4000</Characters>
  <Application>Microsoft Office Word</Application>
  <DocSecurity>0</DocSecurity>
  <Lines>602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2</cp:revision>
  <dcterms:created xsi:type="dcterms:W3CDTF">2025-06-19T12:33:00Z</dcterms:created>
  <dcterms:modified xsi:type="dcterms:W3CDTF">2025-06-19T12:50:00Z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5f17058d-61ee-4503-bcf4-04cfbfefaf36</vt:lpwstr>
  </property>
</Properties>
</file>